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B18E2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изложении прямого метода Ляпунова будем пользоваться дифференциальными уравнениями автоматической системы в форме уравнений первого порядка, или уравнениями состояния, полагая, что они записаны для переходного процесса в отклонениях всех переменных от их значений в установившемся процессе при новых постоянных значениях возмущающего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f = 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per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задающего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g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g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perscript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воздействий. Следовательно, эти уравнения для нелинейной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го порядка будут:</w:t>
      </w:r>
    </w:p>
    <w:p w14:paraId="2DE6581D" w14:textId="77777777" w:rsidR="00E7611A" w:rsidRPr="00C16A0C" w:rsidRDefault="00E7611A" w:rsidP="00E7611A">
      <w:pPr>
        <w:rPr>
          <w:rFonts w:ascii="Times New Roman" w:eastAsia="Times New Roman" w:hAnsi="Times New Roman" w:cs="Times New Roman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8CF2B58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778AF0C" wp14:editId="3BE00CD7">
            <wp:extent cx="1941195" cy="534670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3EBED4DE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 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D5977C3" wp14:editId="0C543DA6">
            <wp:extent cx="1941195" cy="534670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(3.12)</w:t>
      </w:r>
    </w:p>
    <w:p w14:paraId="39F912E7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……………………</w:t>
      </w:r>
    </w:p>
    <w:p w14:paraId="235701FC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CDB990" wp14:editId="6D547BE3">
            <wp:extent cx="2046605" cy="569595"/>
            <wp:effectExtent l="0" t="0" r="0" b="0"/>
            <wp:docPr id="268" name="Рисунок 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60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5BF3E0C2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21A49B" wp14:editId="6EB4B2EF">
            <wp:extent cx="1216660" cy="302260"/>
            <wp:effectExtent l="0" t="0" r="0" b="0"/>
            <wp:docPr id="267" name="Рисунок 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произвольны и содержат любого вида нелинейности, но всегда удовлетворяют условию </w:t>
      </w:r>
    </w:p>
    <w:p w14:paraId="360265DE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 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54178DB" wp14:editId="5BC6311D">
            <wp:extent cx="2032635" cy="316230"/>
            <wp:effectExtent l="0" t="0" r="0" b="0"/>
            <wp:docPr id="266" name="Рисунок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D571148" wp14:editId="703ED8A3">
            <wp:extent cx="1673860" cy="316230"/>
            <wp:effectExtent l="0" t="0" r="0" b="0"/>
            <wp:docPr id="265" name="Рисунок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(3.13) </w:t>
      </w:r>
    </w:p>
    <w:p w14:paraId="150AC500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как в установившимся состоянии все отклонения переменных величин и их производные равны нулю по самому определению понятия этих отклонений, то понадобятся в дальнейшем понятие о знакоопределенных, знакопостоянных и знакопеременных функциях.</w:t>
      </w:r>
    </w:p>
    <w:p w14:paraId="5934523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имеется функция нескольких переменных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09CB1E" wp14:editId="30C218F0">
            <wp:extent cx="1955165" cy="344805"/>
            <wp:effectExtent l="0" t="0" r="0" b="0"/>
            <wp:docPr id="264" name="Рисунок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Представим себе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-мерное фазовое пространство, в котором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437D44" wp14:editId="35295785">
            <wp:extent cx="1005840" cy="302260"/>
            <wp:effectExtent l="0" t="0" r="0" b="0"/>
            <wp:docPr id="263" name="Рисунок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являются прямоугольными координатами (это будут, в частности, фазовая плоскость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 и обычное трехмерное пространство 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=3). Тогда в каждой точке указанного пространства 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E0F5D8A" wp14:editId="7E8430E6">
            <wp:extent cx="253365" cy="288290"/>
            <wp:effectExtent l="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 будет иметь некоторые определенные значения.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Нам понадобятся в дальнейшем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54E97B" wp14:editId="448DEC53">
            <wp:extent cx="217805" cy="267335"/>
            <wp:effectExtent l="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B0016C" wp14:editId="62335AD5">
            <wp:extent cx="1146810" cy="344805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которые обращаются в нуль в начале координат (т.е.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308BF9" wp14:editId="4C76AD31">
            <wp:extent cx="1730375" cy="358775"/>
            <wp:effectExtent l="0" t="0" r="0" b="0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37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и непрерывны в некоторой области вокруг него.</w:t>
      </w:r>
    </w:p>
    <w:p w14:paraId="4741D653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FDF138D" wp14:editId="2BFE17DD">
            <wp:extent cx="253365" cy="267335"/>
            <wp:effectExtent l="0" t="0" r="0" b="0"/>
            <wp:docPr id="258" name="Рисунок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называется знакоопределенной некоторой области, если она во всех точках этой области вокруг начала координат сохраняет один и тот же знак и нигде не обращается в нуль, кроме только самого начала координат.</w:t>
      </w:r>
    </w:p>
    <w:p w14:paraId="43C814A8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E634B4" wp14:editId="1380B8CE">
            <wp:extent cx="253365" cy="267335"/>
            <wp:effectExtent l="0" t="0" r="0" b="0"/>
            <wp:docPr id="257" name="Рисунок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называется знакопостоянной, если она сохраняет один и тот же знак, но может обращаться в нуль не только в начале координат, но и в других точках данной области.</w:t>
      </w:r>
    </w:p>
    <w:p w14:paraId="6DCD3716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C3E8164" wp14:editId="14F6A8E8">
            <wp:extent cx="253365" cy="267335"/>
            <wp:effectExtent l="0" t="0" r="0" b="0"/>
            <wp:docPr id="256" name="Рисунок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называется знакопеременной, если она в данной области вокруг начала координат может иметь разные знаки.</w:t>
      </w:r>
    </w:p>
    <w:p w14:paraId="74C740D3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Приведем примеры всех трех типов функций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5BA7C02" wp14:editId="6E344D9D">
            <wp:extent cx="253365" cy="267335"/>
            <wp:effectExtent l="0" t="0" r="0" b="0"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Пусть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=2 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79267A9" wp14:editId="769FA053">
            <wp:extent cx="1055370" cy="344805"/>
            <wp:effectExtent l="0" t="0" r="0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это будет знакоопределенная (положительная) функция, так как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D67980" wp14:editId="13000C54">
            <wp:extent cx="548640" cy="239395"/>
            <wp:effectExtent l="0" t="0" r="0" b="0"/>
            <wp:docPr id="253" name="Рисунок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только тогда, когда одновременно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E5AA6B" wp14:editId="1CC76B51">
            <wp:extent cx="506730" cy="239395"/>
            <wp:effectExtent l="0" t="0" r="0" b="0"/>
            <wp:docPr id="252" name="Рисунок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96CCEDB" wp14:editId="4E486586">
            <wp:extent cx="598170" cy="302260"/>
            <wp:effectExtent l="0" t="0" r="0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6BA7D6" wp14:editId="1F1294A3">
            <wp:extent cx="548640" cy="239395"/>
            <wp:effectExtent l="0" t="0" r="0" b="0"/>
            <wp:docPr id="250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 всех вещественных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DCE72A" wp14:editId="039D07B5">
            <wp:extent cx="217805" cy="302260"/>
            <wp:effectExtent l="0" t="0" r="0" b="0"/>
            <wp:docPr id="249" name="Рисунок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3D6F3D" wp14:editId="61E151BF">
            <wp:extent cx="239395" cy="302260"/>
            <wp:effectExtent l="0" t="0" r="1905" b="0"/>
            <wp:docPr id="248" name="Рисунок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Аналогично при любом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C09FD62" wp14:editId="464A48C8">
            <wp:extent cx="1814830" cy="344805"/>
            <wp:effectExtent l="0" t="0" r="0" b="0"/>
            <wp:docPr id="247" name="Рисунок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знакоопределенной поло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жите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льной, 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AD6F2A1" wp14:editId="1326D964">
            <wp:extent cx="2117090" cy="344805"/>
            <wp:effectExtent l="0" t="0" r="0" b="0"/>
            <wp:docPr id="246" name="Рисунок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знакоопределенной отрицательной (см. рисунок 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1B0EC5FB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взять функцию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46E8F11" wp14:editId="307372CB">
            <wp:extent cx="1055370" cy="344805"/>
            <wp:effectExtent l="0" t="0" r="0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=3, то она уже не будет знакоопределенной, так как, оставаясь положительной при любых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0793A3" wp14:editId="35B7AF67">
            <wp:extent cx="506730" cy="302260"/>
            <wp:effectExtent l="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D0DE6E" wp14:editId="01F1FDE7">
            <wp:extent cx="239395" cy="302260"/>
            <wp:effectExtent l="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она может обращаться в нуль не только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A63586" wp14:editId="72602EC5">
            <wp:extent cx="1456055" cy="302260"/>
            <wp:effectExtent l="0" t="0" r="0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но также и при любом значении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EEF2B48" wp14:editId="685C62C3">
            <wp:extent cx="239395" cy="302260"/>
            <wp:effectExtent l="0" t="0" r="0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B45CB8D" wp14:editId="7F9EAB99">
            <wp:extent cx="1005840" cy="302260"/>
            <wp:effectExtent l="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(т.е. на всей оси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2A0273" wp14:editId="37AC9E9D">
            <wp:extent cx="239395" cy="302260"/>
            <wp:effectExtent l="0" t="0" r="0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см. рисунок.3.3,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следовательно, это будет знакопостоянная (положительная) функция.</w:t>
      </w:r>
    </w:p>
    <w:p w14:paraId="20CDF43E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Наконец, что в некоторых частных задачах нам понадобится также же функция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"https://libr.aues.kz/facultet/eef/kaf_e_i_apu/30/umm/eiapu_2.files/image450.gif"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4DC6A6" wp14:editId="66CAB16F">
            <wp:extent cx="253365" cy="267335"/>
            <wp:effectExtent l="0" t="0" r="0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обращается в нуль не в начале координат, а на заданном конечном отрезке АВ (см. рисунок 3.3,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). Тогда знакоопределенность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05D528" wp14:editId="3FCF0D3D">
            <wp:extent cx="203835" cy="239395"/>
            <wp:effectExtent l="0" t="0" r="0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обозначать ее неизменный знак и не обращение в нуль в некоторой области вокруг этого отрезка.</w:t>
      </w:r>
    </w:p>
    <w:p w14:paraId="181FC1F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"https://libr.aues.kz/facultet/eef/kaf_e_i_apu/30/umm/eiapu_2.files/image465.jpg"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53BAF5C" wp14:editId="5DC319DD">
            <wp:extent cx="5731510" cy="1711960"/>
            <wp:effectExtent l="0" t="0" r="0" b="254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5621474" w14:textId="77777777" w:rsidR="00E7611A" w:rsidRPr="00C16A0C" w:rsidRDefault="00E7611A" w:rsidP="00E7611A">
      <w:pPr>
        <w:spacing w:before="100" w:beforeAutospacing="1" w:after="100" w:afterAutospacing="1"/>
        <w:ind w:left="960" w:hanging="96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EB75E2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3.3 - Графические примеры изображения знакоопределенной, знакопостоянной и знакопеременной функций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eastAsia="ru-RU"/>
        </w:rPr>
        <w:t> </w:t>
      </w:r>
    </w:p>
    <w:p w14:paraId="0BA52C2F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3.2.2 Функция Ляпунова и ее производная по времени. Любую функцию </w:t>
      </w:r>
    </w:p>
    <w:p w14:paraId="5A9CCB55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 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0C40B07" wp14:editId="1BE7D9EC">
            <wp:extent cx="1842770" cy="344805"/>
            <wp:effectExtent l="0" t="0" r="0" b="0"/>
            <wp:docPr id="235" name="Рисунок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77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(3.14) </w:t>
      </w:r>
    </w:p>
    <w:p w14:paraId="4C3167E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тождественно обращающуюся в нуль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89FE610" wp14:editId="1949B78D">
            <wp:extent cx="1673860" cy="316230"/>
            <wp:effectExtent l="0" t="0" r="0" b="0"/>
            <wp:docPr id="234" name="Рисунок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будем называть функцией Ляпунова, если в ней в качестве величин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C13577E" wp14:editId="4D104A40">
            <wp:extent cx="1069340" cy="316230"/>
            <wp:effectExtent l="0" t="0" r="0" b="0"/>
            <wp:docPr id="233" name="Рисунок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3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взяты те отклонения переменных в переходном  процессе: </w:t>
      </w:r>
    </w:p>
    <w:p w14:paraId="1E6CC617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4FD4C0D" wp14:editId="045B3730">
            <wp:extent cx="1005840" cy="358775"/>
            <wp:effectExtent l="0" t="0" r="0" b="0"/>
            <wp:docPr id="232" name="Рисунок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"https://libr.aues.kz/facultet/eef/kaf_e_i_apu/30/umm/eiapu_2.files/image469.gif"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60E336" wp14:editId="31F95FFE">
            <wp:extent cx="2313940" cy="344805"/>
            <wp:effectExtent l="0" t="0" r="0" b="0"/>
            <wp:docPr id="231" name="Рисунок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</w:t>
      </w:r>
    </w:p>
    <w:p w14:paraId="4DF835C6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которых записываются уравнения (3.12) для этой системы.</w:t>
      </w:r>
    </w:p>
    <w:p w14:paraId="4633C977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Производная от функции Ляпунова (3.14) по времени будет </w:t>
      </w:r>
    </w:p>
    <w:p w14:paraId="4BC4C095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E450CA" wp14:editId="3FFC3418">
            <wp:extent cx="3671570" cy="647065"/>
            <wp:effectExtent l="0" t="0" r="0" b="0"/>
            <wp:docPr id="230" name="Рисунок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(3.15) </w:t>
      </w:r>
    </w:p>
    <w:p w14:paraId="561CF29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подставив сюда значения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96746F9" wp14:editId="1A1A9886">
            <wp:extent cx="1026795" cy="569595"/>
            <wp:effectExtent l="0" t="0" r="0" b="0"/>
            <wp:docPr id="229" name="Рисунок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 заданных уравнений системы (3.12), получим производную от функции Ляпунова по времени в виде: </w:t>
      </w:r>
    </w:p>
    <w:p w14:paraId="2F944CC0" w14:textId="77777777" w:rsidR="00E7611A" w:rsidRPr="00C16A0C" w:rsidRDefault="00E7611A" w:rsidP="00E7611A">
      <w:pPr>
        <w:spacing w:before="100" w:beforeAutospacing="1" w:after="100" w:afterAutospacing="1"/>
        <w:ind w:firstLine="54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 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95A0CE6" wp14:editId="5EAD7A37">
            <wp:extent cx="3326765" cy="612140"/>
            <wp:effectExtent l="0" t="0" r="0" b="0"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65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(3.16) </w:t>
      </w:r>
    </w:p>
    <w:p w14:paraId="675121D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3685B1" wp14:editId="06B3BEDB">
            <wp:extent cx="1216660" cy="302260"/>
            <wp:effectExtent l="0" t="0" r="0" b="0"/>
            <wp:docPr id="227" name="Рисунок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правые части уравнений (3.12), представляющие собой заданные функции от отклонений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8AD8C16" wp14:editId="74E3E821">
            <wp:extent cx="1005840" cy="302260"/>
            <wp:effectExtent l="0" t="0" r="0" b="0"/>
            <wp:docPr id="226" name="Рисунок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E8B0E04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Следовательно, производная от функции Ляпунова по времени так же, как и сама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4D2668" wp14:editId="38C75DB1">
            <wp:extent cx="224790" cy="281305"/>
            <wp:effectExtent l="0" t="0" r="0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является некоторой функцией отклонений, т.е. </w:t>
      </w:r>
    </w:p>
    <w:p w14:paraId="27A5870C" w14:textId="77777777" w:rsidR="00E7611A" w:rsidRPr="00C16A0C" w:rsidRDefault="00E7611A" w:rsidP="00E7611A">
      <w:pPr>
        <w:spacing w:before="100" w:beforeAutospacing="1" w:after="100" w:afterAutospacing="1"/>
        <w:ind w:firstLine="54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 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3621715" wp14:editId="751C5AEA">
            <wp:extent cx="2194560" cy="633095"/>
            <wp:effectExtent l="0" t="0" r="0" b="0"/>
            <wp:docPr id="224" name="Рисунок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(3.17)</w:t>
      </w:r>
    </w:p>
    <w:p w14:paraId="143A97CD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причем согласно (3.14) эта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так же,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как и сама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BD8BE7D" wp14:editId="2510A870">
            <wp:extent cx="239395" cy="281305"/>
            <wp:effectExtent l="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тождественно обращаются в нуль при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B1AA12A" wp14:editId="17A57EE2">
            <wp:extent cx="1920240" cy="344805"/>
            <wp:effectExtent l="0" t="0" r="0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Поэтому к ней в одинаковой степени можно применять все те же понятия знакоопределенности, знакопостоянства и знакопеременности в некоторой области вокруг начала координат, о которых говорилось выше по отношению к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301678A" wp14:editId="27EDDEE5">
            <wp:extent cx="288290" cy="288290"/>
            <wp:effectExtent l="0" t="0" r="0" b="0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26DE4F0B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же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не знакоопределенной, а знакопостоянной, то, очевидно, что траектория изображающей точки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невезде будет пересекать поверхности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8CAEC9" wp14:editId="0F1A4CAF">
            <wp:extent cx="626110" cy="239395"/>
            <wp:effectExtent l="0" t="0" r="0" b="0"/>
            <wp:docPr id="220" name="Рисунок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а может их касаться в тех точках, 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обращается в нуль (помимо начала координат). Но так как во всех других местах фазового пространства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имеет один и тот же знак, вследствие чего изображающая точка может идти только из вне внутрь поверхности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EFC8C32" wp14:editId="399B43F7">
            <wp:extent cx="598170" cy="239395"/>
            <wp:effectExtent l="0" t="0" r="0" b="0"/>
            <wp:docPr id="219" name="Рисунок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при решении задачи остается только проверить, не «застрянет» ли изображающая точка там, 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=0.</w:t>
      </w:r>
    </w:p>
    <w:p w14:paraId="398B1BFC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Вообще же метод Ляпунова мо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жет применяться и при наличии времени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t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явном виде, в частно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сти, для уравнений (линейных и нелинейных) с переменными коэффициентами.</w:t>
      </w:r>
    </w:p>
    <w:p w14:paraId="28BD54DC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Базируясь на этих предварительных сведениях, дадим общую формулировку теорем Ляпунова об устойчивости и неустойчиво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сти нелинейных систем и покажем их справедливость. Теоремы эти годятся для исследования устойчивости систем регулирования не только при малых, но и при больших отклонениях, если для них справедливы исходные уравнения данной системы регулиро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вания. Устойчивость системы при любых больших начальных от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клонениях называется коротко устойчивостью в целом.</w:t>
      </w:r>
    </w:p>
    <w:p w14:paraId="026D4C40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3.3.3 Теорема Ляпунова об устойчивости нелинейных систем.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рема формулируется следующим образом: если при заданных в форме (3.13) уравнениях системы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-го порядка можно подобрать такую знакоопределенную функцию Ляпунова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8B207E" wp14:editId="386A395F">
            <wp:extent cx="1596390" cy="379730"/>
            <wp:effectExtent l="0" t="0" r="3810" b="0"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чтобы ее производная по времени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E27C2CF" wp14:editId="36695C1C">
            <wp:extent cx="1596390" cy="358775"/>
            <wp:effectExtent l="0" t="0" r="0" b="0"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тоже была знакоопределенной (или знакопостоянной), но имела знак, проти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воположный знаку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V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то данная система устойчива.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знакоопределенной функции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будет иметь место асимптотическая устойчивость.</w:t>
      </w:r>
    </w:p>
    <w:p w14:paraId="3612DBF0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Проиллюстрируем справедливость этой теоремы на нагляд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геометрических образах. Для простоты возьмем систему третьего порядка 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(п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3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 Уравнения для нее в общем, можно записать следующим образом:</w:t>
      </w:r>
    </w:p>
    <w:p w14:paraId="0C8C51DF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 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2FF8102" wp14:editId="1F04CD3F">
            <wp:extent cx="2110105" cy="1920240"/>
            <wp:effectExtent l="0" t="0" r="0" b="0"/>
            <wp:docPr id="216" name="Рисунок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(3.18)</w:t>
      </w:r>
    </w:p>
    <w:p w14:paraId="7E2D8DA8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Возьмем знакоопределенную положительн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ую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функцию Ляпу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нова в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ви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де:</w:t>
      </w:r>
    </w:p>
    <w:p w14:paraId="34A06855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8CF59ED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 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>483.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1642A11D" wp14:editId="152B9AFF">
            <wp:extent cx="2363470" cy="379730"/>
            <wp:effectExtent l="0" t="0" r="0" b="0"/>
            <wp:docPr id="215" name="Рисунок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47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                                (3.19) </w:t>
      </w:r>
    </w:p>
    <w:p w14:paraId="15B992CC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b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 с -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произвольно заданные вещественные числа.</w:t>
      </w:r>
    </w:p>
    <w:p w14:paraId="0B414A58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Будем придавать величине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"https://libr.aues.kz/facultet/eef/kaf_e_i_apu/30/umm/eiapu_2.files/image475.gif"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E5EAB9" wp14:editId="436A9CFD">
            <wp:extent cx="239395" cy="281305"/>
            <wp:effectExtent l="0" t="0" r="0" b="0"/>
            <wp:docPr id="214" name="Рисунок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возрастающие постоянные значения: </w:t>
      </w:r>
      <w:r w:rsidRPr="00C16A0C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val="en-US" w:eastAsia="ru-RU"/>
        </w:rPr>
        <w:t>V</w:t>
      </w:r>
      <w:r w:rsidRPr="00C16A0C">
        <w:rPr>
          <w:rFonts w:ascii="Times" w:eastAsia="Times New Roman" w:hAnsi="Times" w:cs="Times New Roman"/>
          <w:i/>
          <w:iCs/>
          <w:color w:val="000000"/>
          <w:spacing w:val="-20"/>
          <w:sz w:val="27"/>
          <w:szCs w:val="27"/>
          <w:lang w:eastAsia="ru-RU"/>
        </w:rPr>
        <w:t> = 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C157152" wp14:editId="0DA947B6">
            <wp:extent cx="1421130" cy="358775"/>
            <wp:effectExtent l="0" t="0" r="0" b="0"/>
            <wp:docPr id="213" name="Рисунок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что означает: </w:t>
      </w:r>
    </w:p>
    <w:p w14:paraId="62CDC837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230BA67" wp14:editId="126BDE7B">
            <wp:extent cx="2630805" cy="1575435"/>
            <wp:effectExtent l="0" t="0" r="0" b="0"/>
            <wp:docPr id="212" name="Рисунок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B86D34E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первое из этих выражений соответствует одной точке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42DF16" wp14:editId="537536FE">
            <wp:extent cx="1533525" cy="344805"/>
            <wp:effectExtent l="0" t="0" r="0" b="0"/>
            <wp:docPr id="211" name="Рисунок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(началу координат фазового пространства), а осталь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ные - поверхностям эллипсоидов в фазовом пространстве, причем каждый последующий эллипсоид содержит внутри себя целиком предыдущий (см. рисунок 3.4).</w:t>
      </w:r>
    </w:p>
    <w:p w14:paraId="4E650B56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570BE55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"https://libr.aues.kz/facultet/eef/kaf_e_i_apu/30/umm/eiapu_2.files/image487.jpg"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2CB8C9B" wp14:editId="65DE0A72">
            <wp:extent cx="4213225" cy="3031490"/>
            <wp:effectExtent l="0" t="0" r="3175" b="3810"/>
            <wp:docPr id="210" name="Рисунок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303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21427F6C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0F1F2316" w14:textId="77777777" w:rsidR="00E7611A" w:rsidRPr="00C16A0C" w:rsidRDefault="00E7611A" w:rsidP="00E7611A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3.4 – Иллюстрация теоремы Ляпунова на нагляд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ных геометрических образах </w:t>
      </w:r>
    </w:p>
    <w:p w14:paraId="3891B618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Возьмем теперь производную от функции Ляпунова по времени. Согласно (3.16) и (3.19)</w:t>
      </w:r>
    </w:p>
    <w:p w14:paraId="49038BE9" w14:textId="77777777" w:rsidR="00E7611A" w:rsidRPr="00C16A0C" w:rsidRDefault="00E7611A" w:rsidP="00E7611A">
      <w:pPr>
        <w:spacing w:before="100" w:beforeAutospacing="1" w:after="100" w:afterAutospacing="1"/>
        <w:ind w:firstLine="720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243A616" wp14:editId="48475855">
            <wp:extent cx="5731510" cy="433705"/>
            <wp:effectExtent l="0" t="0" r="0" b="0"/>
            <wp:docPr id="209" name="Рисунок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81B57A4" w14:textId="77777777" w:rsidR="00E7611A" w:rsidRPr="00C16A0C" w:rsidRDefault="00E7611A" w:rsidP="00E7611A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 функции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"https://libr.aues.kz/facultet/eef/kaf_e_i_apu/30/umm/eiapu_2.files/image489.gif"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4149383" wp14:editId="546BF23D">
            <wp:extent cx="1055370" cy="316230"/>
            <wp:effectExtent l="0" t="0" r="0" b="0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берутся из заданных уравнений системы регулирования  (3.18).</w:t>
      </w:r>
    </w:p>
    <w:p w14:paraId="3BFDFAEE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полученная таким путем функция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1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t>2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val="en-US" w:eastAsia="ru-RU"/>
        </w:rPr>
        <w:t>s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окажется знакоопределенной отрицательной, т.е. если </w:t>
      </w:r>
    </w:p>
    <w:p w14:paraId="199059D3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C38EC7F" wp14:editId="3ED591EA">
            <wp:extent cx="759460" cy="598170"/>
            <wp:effectExtent l="0" t="0" r="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(3.20)                                  </w:t>
      </w:r>
    </w:p>
    <w:p w14:paraId="51D2B391" w14:textId="77777777" w:rsidR="00E7611A" w:rsidRPr="00C16A0C" w:rsidRDefault="00E7611A" w:rsidP="00E7611A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во всех точках   исследуемого фазового пространства, кроме од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ного только начала координат, где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"https://libr.aues.kz/facultet/eef/kaf_e_i_apu/30/umm/eiapu_2.files/image088.gif"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24B8651" wp14:editId="466C8FC4">
            <wp:extent cx="154940" cy="288290"/>
            <wp:effectExtent l="0" t="0" r="0" b="0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DD430D6" wp14:editId="60626B64">
            <wp:extent cx="661035" cy="520700"/>
            <wp:effectExtent l="0" t="0" r="0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ABEB983" wp14:editId="41DFBCCB">
            <wp:extent cx="1547495" cy="344805"/>
            <wp:effectExtent l="0" t="0" r="0" b="0"/>
            <wp:docPr id="204" name="Рисунок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749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то  при  любых   начальных   условиях  изображающая   точка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3.4) вследствие (3.20) будет двигаться в сторону уменьшения значения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т. е. будет пересекать эллипсоиды, изображенные на рисунке 3.4, извне внутрь. В результате с течением времени изображающая точка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будет стремиться к нача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лу координат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0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фазового про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странства и уже никак не сможет выйти за пределы тех эллипсоидов, в которые она проникла.</w:t>
      </w:r>
    </w:p>
    <w:p w14:paraId="1B3F9932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Это и означает затухание всех отклонений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F5A884B" wp14:editId="0F2B8934">
            <wp:extent cx="850900" cy="31623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 переходном процессе с течением времени. 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ким образом, установлена устой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чивость данной системы регулирования,  что иллюстрирует справедливость теоремы для си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стемы третьего порядка в случае знакоопределенной функ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ции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71E4CCA2" w14:textId="77777777" w:rsidR="00E7611A" w:rsidRPr="00C16A0C" w:rsidRDefault="00E7611A" w:rsidP="00E7611A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вытекает справедливость теоремы и в общем случае, рассуждения остаются аналогичными, только вместо трех уравне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ний (3.18) будет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уравнений (3.12). Как и раньше, для любой знакоопределенной положительной функции Ляпунова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43B4F35" wp14:editId="425A6A63">
            <wp:extent cx="1983740" cy="358775"/>
            <wp:effectExtent l="0" t="0" r="0" b="0"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получим некоторые замкнутые поверхности, окружаю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щие начало координат (см. рисунок 3.4), но уже не в обычном трехмер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ном, а в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 xml:space="preserve">- мерном фазовом пространстве. Поэтому, если 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производная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1B03268" wp14:editId="7F8A7C78">
            <wp:extent cx="2032635" cy="569595"/>
            <wp:effectExtent l="0" t="0" r="0" b="0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635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окажется знакоопределенной отрицательной, то траектория изображающей точки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М 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n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- мерном пространстве при любых на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чальных условиях с течением времени будет пересекать указанные поверхности только извне внутрь, что и свидетельствует об устой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чивости данной системы.</w:t>
      </w:r>
    </w:p>
    <w:p w14:paraId="718B48E7" w14:textId="77777777" w:rsidR="00E7611A" w:rsidRPr="00C16A0C" w:rsidRDefault="00E7611A" w:rsidP="00E7611A">
      <w:pPr>
        <w:spacing w:before="100" w:beforeAutospacing="1" w:after="100" w:afterAutospacing="1"/>
        <w:ind w:firstLine="708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C23B18C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11A"/>
    <w:rsid w:val="00533A55"/>
    <w:rsid w:val="0082156A"/>
    <w:rsid w:val="00E7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909FB0"/>
  <w15:chartTrackingRefBased/>
  <w15:docId w15:val="{AAB040DC-9409-BD4A-ACC2-270CA5981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gif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63" Type="http://schemas.openxmlformats.org/officeDocument/2006/relationships/fontTable" Target="fontTable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jpeg"/><Relationship Id="rId58" Type="http://schemas.openxmlformats.org/officeDocument/2006/relationships/image" Target="media/image55.gif"/><Relationship Id="rId5" Type="http://schemas.openxmlformats.org/officeDocument/2006/relationships/image" Target="media/image2.gif"/><Relationship Id="rId61" Type="http://schemas.openxmlformats.org/officeDocument/2006/relationships/image" Target="media/image58.gif"/><Relationship Id="rId19" Type="http://schemas.openxmlformats.org/officeDocument/2006/relationships/image" Target="media/image1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gif"/><Relationship Id="rId64" Type="http://schemas.openxmlformats.org/officeDocument/2006/relationships/theme" Target="theme/theme1.xml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59" Type="http://schemas.openxmlformats.org/officeDocument/2006/relationships/image" Target="media/image56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62" Type="http://schemas.openxmlformats.org/officeDocument/2006/relationships/image" Target="media/image59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image" Target="media/image54.gif"/><Relationship Id="rId10" Type="http://schemas.openxmlformats.org/officeDocument/2006/relationships/image" Target="media/image7.gif"/><Relationship Id="rId31" Type="http://schemas.openxmlformats.org/officeDocument/2006/relationships/image" Target="media/image28.jpeg"/><Relationship Id="rId44" Type="http://schemas.openxmlformats.org/officeDocument/2006/relationships/image" Target="media/image41.gif"/><Relationship Id="rId52" Type="http://schemas.openxmlformats.org/officeDocument/2006/relationships/image" Target="media/image49.gif"/><Relationship Id="rId60" Type="http://schemas.openxmlformats.org/officeDocument/2006/relationships/image" Target="media/image57.gif"/><Relationship Id="rId4" Type="http://schemas.openxmlformats.org/officeDocument/2006/relationships/image" Target="media/image1.gif"/><Relationship Id="rId9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2571</Words>
  <Characters>14655</Characters>
  <Application>Microsoft Office Word</Application>
  <DocSecurity>0</DocSecurity>
  <Lines>122</Lines>
  <Paragraphs>34</Paragraphs>
  <ScaleCrop>false</ScaleCrop>
  <Company/>
  <LinksUpToDate>false</LinksUpToDate>
  <CharactersWithSpaces>17192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2022-09-03T17:36:00Z</dcterms:created>
  <dcterms:modified xsi:type="dcterms:W3CDTF">2022-09-03T17:37:00Z</dcterms:modified>
</cp:coreProperties>
</file>